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Review Module 5 教学设计</w:t>
      </w:r>
    </w:p>
    <w:p>
      <w:pPr>
        <w:jc w:val="righ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外研社版新标准英语一年级起点六年级下册</w:t>
      </w:r>
    </w:p>
    <w:p>
      <w:pPr>
        <w:numPr>
          <w:ilvl w:val="0"/>
          <w:numId w:val="0"/>
        </w:numPr>
        <w:spacing w:line="360" w:lineRule="auto"/>
        <w:rPr>
          <w:rFonts w:hAnsi="宋体"/>
          <w:sz w:val="24"/>
        </w:rPr>
      </w:pPr>
    </w:p>
    <w:p>
      <w:pPr>
        <w:numPr>
          <w:ilvl w:val="0"/>
          <w:numId w:val="1"/>
        </w:numPr>
        <w:spacing w:line="360" w:lineRule="auto"/>
        <w:rPr>
          <w:rFonts w:hAnsi="宋体"/>
          <w:sz w:val="24"/>
        </w:rPr>
      </w:pPr>
      <w:r>
        <w:rPr>
          <w:rFonts w:hAnsi="宋体"/>
          <w:sz w:val="24"/>
        </w:rPr>
        <w:t>教学目标：</w:t>
      </w:r>
    </w:p>
    <w:p>
      <w:pPr>
        <w:spacing w:line="360" w:lineRule="auto"/>
        <w:rPr>
          <w:rFonts w:hAnsi="宋体"/>
          <w:sz w:val="24"/>
        </w:rPr>
      </w:pPr>
      <w:r>
        <w:rPr>
          <w:rFonts w:hint="eastAsia" w:hAnsi="宋体"/>
          <w:sz w:val="24"/>
        </w:rPr>
        <w:t xml:space="preserve">a. </w:t>
      </w:r>
      <w:r>
        <w:rPr>
          <w:rFonts w:hAnsi="宋体"/>
          <w:sz w:val="24"/>
        </w:rPr>
        <w:t>语言功能：</w:t>
      </w:r>
      <w:r>
        <w:rPr>
          <w:rFonts w:hint="eastAsia" w:hAnsi="宋体"/>
          <w:sz w:val="24"/>
          <w:lang w:eastAsia="zh-CN"/>
        </w:rPr>
        <w:t>描述正在做某事，突然发生的事情</w:t>
      </w:r>
      <w:r>
        <w:rPr>
          <w:rFonts w:hAnsi="宋体"/>
          <w:sz w:val="24"/>
        </w:rPr>
        <w:t>。</w:t>
      </w:r>
    </w:p>
    <w:p>
      <w:pPr>
        <w:spacing w:line="360" w:lineRule="auto"/>
        <w:rPr>
          <w:sz w:val="24"/>
        </w:rPr>
      </w:pPr>
      <w:r>
        <w:rPr>
          <w:rFonts w:hint="eastAsia" w:hAnsi="宋体"/>
          <w:sz w:val="24"/>
        </w:rPr>
        <w:t>b. 语言结构：</w:t>
      </w:r>
      <w:r>
        <w:rPr>
          <w:rFonts w:hint="eastAsia" w:hAnsi="宋体"/>
          <w:sz w:val="24"/>
          <w:lang w:eastAsia="zh-CN"/>
        </w:rPr>
        <w:t>现在进行时、</w:t>
      </w:r>
      <w:r>
        <w:rPr>
          <w:rFonts w:hint="eastAsia" w:hAnsi="宋体"/>
          <w:sz w:val="24"/>
        </w:rPr>
        <w:t>一般现在时。</w:t>
      </w:r>
      <w:r>
        <w:rPr>
          <w:sz w:val="24"/>
        </w:rPr>
        <w:t xml:space="preserve"> </w:t>
      </w:r>
    </w:p>
    <w:p>
      <w:pPr>
        <w:spacing w:line="360" w:lineRule="auto"/>
        <w:ind w:left="1920" w:hanging="1920" w:hangingChars="800"/>
        <w:rPr>
          <w:sz w:val="24"/>
        </w:rPr>
      </w:pPr>
      <w:r>
        <w:rPr>
          <w:rFonts w:hint="eastAsia" w:hAnsi="宋体"/>
          <w:sz w:val="24"/>
        </w:rPr>
        <w:t xml:space="preserve">c. </w:t>
      </w:r>
      <w:r>
        <w:rPr>
          <w:rFonts w:hAnsi="宋体"/>
          <w:sz w:val="24"/>
        </w:rPr>
        <w:t>语言知识目标</w:t>
      </w:r>
      <w:r>
        <w:rPr>
          <w:rFonts w:hint="eastAsia" w:hAnsi="宋体"/>
          <w:sz w:val="24"/>
        </w:rPr>
        <w:t>：</w:t>
      </w:r>
      <w:r>
        <w:rPr>
          <w:sz w:val="24"/>
        </w:rPr>
        <w:t>1.学生能够会听，说，读，写并会运用本模块单词及短语</w:t>
      </w:r>
      <w:r>
        <w:rPr>
          <w:rFonts w:hint="eastAsia"/>
          <w:sz w:val="24"/>
          <w:lang w:val="en-US" w:eastAsia="zh-CN"/>
        </w:rPr>
        <w:t>telephone, ring, bell, bark, arrive, hardly, raincoat, tunnel</w:t>
      </w:r>
      <w:r>
        <w:rPr>
          <w:sz w:val="24"/>
        </w:rPr>
        <w:t>。</w:t>
      </w:r>
    </w:p>
    <w:p>
      <w:pPr>
        <w:spacing w:line="360" w:lineRule="auto"/>
        <w:ind w:left="1915" w:leftChars="912"/>
        <w:rPr>
          <w:rFonts w:hint="eastAsia" w:eastAsiaTheme="minorEastAsia"/>
          <w:sz w:val="24"/>
          <w:lang w:val="en-US" w:eastAsia="zh-CN"/>
        </w:rPr>
      </w:pPr>
      <w:r>
        <w:rPr>
          <w:sz w:val="24"/>
        </w:rPr>
        <w:t>2. 学生能够理解，运用本模块的目标语句</w:t>
      </w:r>
      <w:r>
        <w:rPr>
          <w:rFonts w:hint="eastAsia"/>
          <w:sz w:val="24"/>
          <w:lang w:val="en-US" w:eastAsia="zh-CN"/>
        </w:rPr>
        <w:t>Daming is having a birthday party. He is playing the suona, but the telephone rings.</w:t>
      </w:r>
    </w:p>
    <w:p>
      <w:pPr>
        <w:spacing w:line="360" w:lineRule="auto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 xml:space="preserve">d. </w:t>
      </w:r>
      <w:r>
        <w:rPr>
          <w:rFonts w:hAnsi="宋体"/>
          <w:sz w:val="24"/>
        </w:rPr>
        <w:t>语言</w:t>
      </w:r>
      <w:r>
        <w:rPr>
          <w:rFonts w:hint="eastAsia" w:hAnsi="宋体"/>
          <w:sz w:val="24"/>
        </w:rPr>
        <w:t>技能</w:t>
      </w:r>
      <w:r>
        <w:rPr>
          <w:rFonts w:hAnsi="宋体"/>
          <w:sz w:val="24"/>
        </w:rPr>
        <w:t>目标</w:t>
      </w:r>
      <w:r>
        <w:rPr>
          <w:rFonts w:hint="eastAsia" w:hAnsi="宋体"/>
          <w:sz w:val="24"/>
        </w:rPr>
        <w:t>：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  <w:lang w:eastAsia="zh-CN"/>
        </w:rPr>
        <w:t>了解描述现在正在发生的事情用现在进行时，句子结构</w:t>
      </w:r>
      <w:r>
        <w:rPr>
          <w:rFonts w:hint="eastAsia"/>
          <w:sz w:val="24"/>
          <w:lang w:val="en-US" w:eastAsia="zh-CN"/>
        </w:rPr>
        <w:t>be doing;描述存在的状态用一般现在时，句子结构主语+动词原型或第三人称单数主语+动词第三人称单数形式</w:t>
      </w:r>
      <w:r>
        <w:rPr>
          <w:sz w:val="24"/>
        </w:rPr>
        <w:t>，并能用简单的句子描述</w:t>
      </w:r>
      <w:r>
        <w:rPr>
          <w:rFonts w:hint="eastAsia"/>
          <w:sz w:val="24"/>
          <w:lang w:eastAsia="zh-CN"/>
        </w:rPr>
        <w:t>正在进行某事但是突然发生的事情</w:t>
      </w:r>
      <w:r>
        <w:rPr>
          <w:sz w:val="24"/>
        </w:rPr>
        <w:t>。</w:t>
      </w:r>
    </w:p>
    <w:p>
      <w:pPr>
        <w:spacing w:line="360" w:lineRule="auto"/>
        <w:rPr>
          <w:sz w:val="24"/>
        </w:rPr>
      </w:pPr>
      <w:r>
        <w:rPr>
          <w:sz w:val="24"/>
        </w:rPr>
        <w:t>c.</w:t>
      </w:r>
      <w:r>
        <w:rPr>
          <w:rFonts w:hint="eastAsia"/>
          <w:sz w:val="24"/>
        </w:rPr>
        <w:t xml:space="preserve"> </w:t>
      </w:r>
      <w:r>
        <w:rPr>
          <w:sz w:val="24"/>
        </w:rPr>
        <w:t>情感态度目标：1.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培养学生合作学习，交流能力。 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  <w:lang w:val="en-US" w:eastAsia="zh-CN"/>
        </w:rPr>
        <w:t xml:space="preserve">                 2.爱和平、爱祖国，珍惜我们的幸福生活。</w:t>
      </w:r>
      <w:r>
        <w:rPr>
          <w:sz w:val="24"/>
        </w:rPr>
        <w:t xml:space="preserve">                            </w:t>
      </w:r>
    </w:p>
    <w:p>
      <w:pPr>
        <w:spacing w:line="360" w:lineRule="auto"/>
        <w:rPr>
          <w:sz w:val="24"/>
        </w:rPr>
      </w:pPr>
      <w:r>
        <w:rPr>
          <w:rFonts w:hint="eastAsia" w:hAnsi="宋体"/>
          <w:sz w:val="24"/>
        </w:rPr>
        <w:t>二、</w:t>
      </w:r>
      <w:r>
        <w:rPr>
          <w:rFonts w:hAnsi="宋体"/>
          <w:sz w:val="24"/>
        </w:rPr>
        <w:t>教学重、难点：</w:t>
      </w:r>
    </w:p>
    <w:p>
      <w:pPr>
        <w:spacing w:line="360" w:lineRule="auto"/>
        <w:rPr>
          <w:rFonts w:hint="eastAsia" w:hAnsi="宋体"/>
          <w:color w:val="000000"/>
          <w:sz w:val="24"/>
        </w:rPr>
      </w:pPr>
      <w:r>
        <w:rPr>
          <w:sz w:val="24"/>
        </w:rPr>
        <w:t>教学重点：</w:t>
      </w:r>
      <w:r>
        <w:rPr>
          <w:rFonts w:hint="eastAsia" w:hAnsi="宋体"/>
          <w:color w:val="000000"/>
          <w:sz w:val="24"/>
        </w:rPr>
        <w:t>巩固复习</w:t>
      </w:r>
      <w:r>
        <w:rPr>
          <w:rFonts w:hint="eastAsia" w:hAnsi="宋体"/>
          <w:color w:val="000000"/>
          <w:sz w:val="24"/>
          <w:lang w:eastAsia="zh-CN"/>
        </w:rPr>
        <w:t>现在进行时和</w:t>
      </w:r>
      <w:r>
        <w:rPr>
          <w:rFonts w:hint="eastAsia" w:hAnsi="宋体"/>
          <w:color w:val="000000"/>
          <w:sz w:val="24"/>
        </w:rPr>
        <w:t>一般现在时的用法</w:t>
      </w:r>
      <w:r>
        <w:rPr>
          <w:rFonts w:hint="eastAsia" w:hAnsi="宋体"/>
          <w:color w:val="000000"/>
          <w:sz w:val="24"/>
          <w:lang w:eastAsia="zh-CN"/>
        </w:rPr>
        <w:t>，描述某人正在做什么但是突然发生的事情</w:t>
      </w:r>
      <w:r>
        <w:rPr>
          <w:rFonts w:hint="eastAsia" w:hAnsi="宋体"/>
          <w:color w:val="000000"/>
          <w:sz w:val="24"/>
        </w:rPr>
        <w:t>。</w:t>
      </w:r>
    </w:p>
    <w:p>
      <w:pPr>
        <w:spacing w:line="360" w:lineRule="auto"/>
        <w:ind w:right="-693" w:rightChars="-330"/>
        <w:rPr>
          <w:color w:val="000000"/>
          <w:sz w:val="24"/>
        </w:rPr>
      </w:pPr>
      <w:r>
        <w:rPr>
          <w:sz w:val="24"/>
        </w:rPr>
        <w:t>教学难点：</w:t>
      </w:r>
      <w:r>
        <w:rPr>
          <w:rFonts w:hint="eastAsia"/>
          <w:sz w:val="24"/>
          <w:lang w:eastAsia="zh-CN"/>
        </w:rPr>
        <w:t>一般现在时</w:t>
      </w:r>
      <w:r>
        <w:rPr>
          <w:sz w:val="24"/>
        </w:rPr>
        <w:t>在真实语境中</w:t>
      </w:r>
      <w:r>
        <w:rPr>
          <w:rFonts w:hint="eastAsia"/>
          <w:sz w:val="24"/>
          <w:lang w:eastAsia="zh-CN"/>
        </w:rPr>
        <w:t>的</w:t>
      </w:r>
      <w:r>
        <w:rPr>
          <w:sz w:val="24"/>
        </w:rPr>
        <w:t>运用</w:t>
      </w:r>
      <w:r>
        <w:rPr>
          <w:rFonts w:hint="eastAsia"/>
          <w:sz w:val="24"/>
        </w:rPr>
        <w:t>。</w:t>
      </w:r>
    </w:p>
    <w:p>
      <w:pPr>
        <w:spacing w:line="360" w:lineRule="auto"/>
        <w:rPr>
          <w:sz w:val="24"/>
        </w:rPr>
      </w:pPr>
      <w:r>
        <w:rPr>
          <w:rFonts w:hint="eastAsia"/>
          <w:color w:val="000000"/>
          <w:sz w:val="24"/>
        </w:rPr>
        <w:t>三、</w:t>
      </w:r>
      <w:r>
        <w:rPr>
          <w:sz w:val="24"/>
        </w:rPr>
        <w:t>学生分析：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    学生</w:t>
      </w:r>
      <w:r>
        <w:rPr>
          <w:rFonts w:hint="eastAsia"/>
          <w:sz w:val="24"/>
        </w:rPr>
        <w:t>在</w:t>
      </w:r>
      <w:r>
        <w:rPr>
          <w:rFonts w:hint="eastAsia"/>
          <w:sz w:val="24"/>
          <w:lang w:eastAsia="zh-CN"/>
        </w:rPr>
        <w:t>二</w:t>
      </w:r>
      <w:r>
        <w:rPr>
          <w:rFonts w:hint="eastAsia"/>
          <w:sz w:val="24"/>
          <w:lang w:val="en-US" w:eastAsia="zh-CN"/>
        </w:rPr>
        <w:t>~</w:t>
      </w:r>
      <w:r>
        <w:rPr>
          <w:rFonts w:hint="eastAsia"/>
          <w:sz w:val="24"/>
          <w:lang w:eastAsia="zh-CN"/>
        </w:rPr>
        <w:t>五年</w:t>
      </w:r>
      <w:r>
        <w:rPr>
          <w:rFonts w:hint="eastAsia"/>
          <w:sz w:val="24"/>
        </w:rPr>
        <w:t>级学习</w:t>
      </w:r>
      <w:r>
        <w:rPr>
          <w:rFonts w:hint="eastAsia"/>
          <w:sz w:val="24"/>
          <w:lang w:eastAsia="zh-CN"/>
        </w:rPr>
        <w:t>不间断地学习过现在进行时和一般现在时</w:t>
      </w:r>
      <w:r>
        <w:rPr>
          <w:rFonts w:hint="eastAsia"/>
          <w:sz w:val="24"/>
        </w:rPr>
        <w:t>，在本模块</w:t>
      </w:r>
      <w:r>
        <w:rPr>
          <w:rFonts w:hint="eastAsia"/>
          <w:sz w:val="24"/>
          <w:lang w:eastAsia="zh-CN"/>
        </w:rPr>
        <w:t>把现在进行时和一般现在时两个时态结合起来运用有一定难度</w:t>
      </w:r>
      <w:r>
        <w:rPr>
          <w:sz w:val="24"/>
        </w:rPr>
        <w:t>。</w:t>
      </w:r>
      <w:r>
        <w:rPr>
          <w:rFonts w:hint="eastAsia"/>
          <w:sz w:val="24"/>
          <w:lang w:eastAsia="zh-CN"/>
        </w:rPr>
        <w:t>学生对</w:t>
      </w:r>
      <w:r>
        <w:rPr>
          <w:rFonts w:hint="eastAsia"/>
          <w:sz w:val="24"/>
          <w:lang w:val="en-US" w:eastAsia="zh-CN"/>
        </w:rPr>
        <w:t>Unit1和Unit2中的相关句子掌握较好，</w:t>
      </w:r>
      <w:r>
        <w:rPr>
          <w:sz w:val="24"/>
        </w:rPr>
        <w:t>在此基础上复习本课的知识，以学生的生活经验为出发点，</w:t>
      </w:r>
      <w:r>
        <w:rPr>
          <w:rFonts w:hint="eastAsia"/>
          <w:sz w:val="24"/>
        </w:rPr>
        <w:t>拓宽</w:t>
      </w:r>
      <w:r>
        <w:rPr>
          <w:sz w:val="24"/>
        </w:rPr>
        <w:t xml:space="preserve">学生的思维，让学生们能够正确熟练地运用，培养学生的能力。 </w:t>
      </w:r>
    </w:p>
    <w:p>
      <w:pPr>
        <w:numPr>
          <w:ilvl w:val="0"/>
          <w:numId w:val="2"/>
        </w:num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教学</w:t>
      </w:r>
      <w:r>
        <w:rPr>
          <w:rFonts w:hint="eastAsia"/>
          <w:color w:val="000000"/>
          <w:sz w:val="24"/>
          <w:lang w:eastAsia="zh-CN"/>
        </w:rPr>
        <w:t>内容</w:t>
      </w:r>
      <w:r>
        <w:rPr>
          <w:rFonts w:hint="eastAsia"/>
          <w:color w:val="000000"/>
          <w:sz w:val="24"/>
        </w:rPr>
        <w:t>：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000000"/>
          <w:sz w:val="24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color w:val="000000"/>
          <w:sz w:val="24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color w:val="000000"/>
          <w:sz w:val="24"/>
        </w:rPr>
      </w:pPr>
    </w:p>
    <w:p>
      <w:pPr>
        <w:numPr>
          <w:ilvl w:val="0"/>
          <w:numId w:val="2"/>
        </w:num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lang w:eastAsia="zh-CN"/>
        </w:rPr>
        <w:t>教学过程：</w:t>
      </w:r>
    </w:p>
    <w:p>
      <w:pPr>
        <w:spacing w:line="360" w:lineRule="auto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Step1. Revision and lead in</w:t>
      </w:r>
    </w:p>
    <w:p>
      <w:pPr>
        <w:numPr>
          <w:ilvl w:val="0"/>
          <w:numId w:val="3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Greeting: </w:t>
      </w:r>
      <w:r>
        <w:rPr>
          <w:rFonts w:hint="eastAsia"/>
          <w:sz w:val="24"/>
          <w:lang w:val="en-US" w:eastAsia="zh-CN"/>
        </w:rPr>
        <w:t>---Hello ,everyone! How are you!</w:t>
      </w:r>
    </w:p>
    <w:p>
      <w:pPr>
        <w:numPr>
          <w:ilvl w:val="0"/>
          <w:numId w:val="3"/>
        </w:numPr>
        <w:spacing w:line="360" w:lineRule="auto"/>
        <w:rPr>
          <w:rFonts w:hint="eastAsia" w:eastAsiaTheme="minorEastAsia"/>
          <w:sz w:val="24"/>
          <w:lang w:eastAsia="zh-CN"/>
        </w:rPr>
      </w:pPr>
      <w:r>
        <w:rPr>
          <w:rFonts w:hint="eastAsia"/>
          <w:sz w:val="24"/>
          <w:lang w:val="en-US" w:eastAsia="zh-CN"/>
        </w:rPr>
        <w:t>Say chants and talk about pictures</w:t>
      </w:r>
      <w:r>
        <w:rPr>
          <w:rFonts w:hint="eastAsia"/>
          <w:sz w:val="24"/>
        </w:rPr>
        <w:t xml:space="preserve">: </w:t>
      </w:r>
      <w:r>
        <w:rPr>
          <w:rFonts w:hint="eastAsia"/>
          <w:sz w:val="24"/>
          <w:lang w:val="en-US" w:eastAsia="zh-CN"/>
        </w:rPr>
        <w:t>The bell is ringing...You</w:t>
      </w:r>
      <w:r>
        <w:rPr>
          <w:rFonts w:hint="default"/>
          <w:sz w:val="24"/>
          <w:lang w:val="en-US" w:eastAsia="zh-CN"/>
        </w:rPr>
        <w:t>’</w:t>
      </w:r>
      <w:r>
        <w:rPr>
          <w:rFonts w:hint="eastAsia"/>
          <w:sz w:val="24"/>
          <w:lang w:val="en-US" w:eastAsia="zh-CN"/>
        </w:rPr>
        <w:t>re flying in the sky.</w:t>
      </w:r>
      <w:r>
        <w:rPr>
          <w:rFonts w:hint="eastAsia"/>
          <w:sz w:val="24"/>
        </w:rPr>
        <w:t xml:space="preserve"> </w:t>
      </w:r>
    </w:p>
    <w:p>
      <w:pPr>
        <w:numPr>
          <w:ilvl w:val="0"/>
          <w:numId w:val="3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Free talk: 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T: There are many </w:t>
      </w:r>
      <w:r>
        <w:rPr>
          <w:rFonts w:hint="eastAsia"/>
          <w:sz w:val="24"/>
          <w:lang w:val="en-US" w:eastAsia="zh-CN"/>
        </w:rPr>
        <w:t>many children. What are they doing?</w:t>
      </w:r>
      <w:r>
        <w:rPr>
          <w:rFonts w:hint="eastAsia"/>
          <w:sz w:val="24"/>
        </w:rPr>
        <w:t>My favourite festival is _____.</w:t>
      </w:r>
    </w:p>
    <w:p>
      <w:pPr>
        <w:spacing w:line="360" w:lineRule="auto"/>
        <w:jc w:val="center"/>
        <w:rPr>
          <w:rFonts w:hint="eastAsia"/>
          <w:sz w:val="24"/>
        </w:rPr>
      </w:pPr>
    </w:p>
    <w:p>
      <w:pPr>
        <w:spacing w:line="360" w:lineRule="auto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Step2. Task presentation</w:t>
      </w:r>
    </w:p>
    <w:p>
      <w:pPr>
        <w:spacing w:line="360" w:lineRule="auto"/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>Task: We</w:t>
      </w:r>
      <w:r>
        <w:rPr>
          <w:sz w:val="24"/>
        </w:rPr>
        <w:t>’</w:t>
      </w:r>
      <w:r>
        <w:rPr>
          <w:rFonts w:hint="eastAsia"/>
          <w:sz w:val="24"/>
        </w:rPr>
        <w:t>re going to review Module</w:t>
      </w:r>
      <w:r>
        <w:rPr>
          <w:rFonts w:hint="eastAsia"/>
          <w:sz w:val="24"/>
          <w:lang w:val="en-US" w:eastAsia="zh-CN"/>
        </w:rPr>
        <w:t>5</w:t>
      </w:r>
      <w:r>
        <w:rPr>
          <w:rFonts w:hint="eastAsia"/>
          <w:sz w:val="24"/>
        </w:rPr>
        <w:t xml:space="preserve"> and talk about </w:t>
      </w:r>
      <w:r>
        <w:rPr>
          <w:rFonts w:hint="eastAsia"/>
          <w:sz w:val="24"/>
          <w:lang w:val="en-US" w:eastAsia="zh-CN"/>
        </w:rPr>
        <w:t>things happens when someone is doing sth</w:t>
      </w:r>
      <w:r>
        <w:rPr>
          <w:rFonts w:hint="eastAsia"/>
          <w:sz w:val="24"/>
        </w:rPr>
        <w:t>. Now we</w:t>
      </w:r>
      <w:r>
        <w:rPr>
          <w:sz w:val="24"/>
        </w:rPr>
        <w:t>’</w:t>
      </w:r>
      <w:r>
        <w:rPr>
          <w:rFonts w:hint="eastAsia"/>
          <w:sz w:val="24"/>
        </w:rPr>
        <w:t>ll have two groups--</w:t>
      </w:r>
      <w:r>
        <w:rPr>
          <w:rFonts w:hint="eastAsia"/>
          <w:sz w:val="24"/>
          <w:lang w:val="en-US" w:eastAsia="zh-CN"/>
        </w:rPr>
        <w:t>Goup1</w:t>
      </w:r>
      <w:r>
        <w:rPr>
          <w:rFonts w:hint="eastAsia"/>
          <w:sz w:val="24"/>
        </w:rPr>
        <w:t xml:space="preserve"> and </w:t>
      </w:r>
      <w:r>
        <w:rPr>
          <w:rFonts w:hint="eastAsia"/>
          <w:sz w:val="24"/>
          <w:lang w:val="en-US" w:eastAsia="zh-CN"/>
        </w:rPr>
        <w:t>Group2</w:t>
      </w:r>
      <w:r>
        <w:rPr>
          <w:rFonts w:hint="eastAsia"/>
          <w:sz w:val="24"/>
        </w:rPr>
        <w:t>. Please try your best.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At last, let</w:t>
      </w:r>
      <w:r>
        <w:rPr>
          <w:sz w:val="24"/>
        </w:rPr>
        <w:t>’</w:t>
      </w:r>
      <w:r>
        <w:rPr>
          <w:rFonts w:hint="eastAsia"/>
          <w:sz w:val="24"/>
        </w:rPr>
        <w:t>s see what you can find.(说明评价机制)</w:t>
      </w:r>
    </w:p>
    <w:p>
      <w:pPr>
        <w:spacing w:line="360" w:lineRule="auto"/>
        <w:ind w:firstLine="240" w:firstLineChars="100"/>
        <w:jc w:val="center"/>
        <w:rPr>
          <w:rFonts w:hint="eastAsia" w:eastAsiaTheme="minorEastAsia"/>
          <w:sz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Step3. Practice</w:t>
      </w:r>
    </w:p>
    <w:p>
      <w:pPr>
        <w:numPr>
          <w:ilvl w:val="0"/>
          <w:numId w:val="4"/>
        </w:numPr>
        <w:spacing w:line="360" w:lineRule="auto"/>
        <w:rPr>
          <w:rFonts w:hint="eastAsia"/>
          <w:sz w:val="24"/>
          <w:lang w:val="en-US"/>
        </w:rPr>
      </w:pPr>
      <w:r>
        <w:rPr>
          <w:rFonts w:hint="eastAsia"/>
          <w:sz w:val="24"/>
        </w:rPr>
        <w:t xml:space="preserve">T: </w:t>
      </w:r>
      <w:r>
        <w:rPr>
          <w:rFonts w:hint="eastAsia"/>
          <w:sz w:val="24"/>
          <w:lang w:val="en-US" w:eastAsia="zh-CN"/>
        </w:rPr>
        <w:t>There are many people, they</w:t>
      </w:r>
      <w:r>
        <w:rPr>
          <w:rFonts w:hint="default"/>
          <w:sz w:val="24"/>
          <w:lang w:val="en-US" w:eastAsia="zh-CN"/>
        </w:rPr>
        <w:t>’</w:t>
      </w:r>
      <w:r>
        <w:rPr>
          <w:rFonts w:hint="eastAsia"/>
          <w:sz w:val="24"/>
          <w:lang w:val="en-US" w:eastAsia="zh-CN"/>
        </w:rPr>
        <w:t>re in the rain. Let</w:t>
      </w:r>
      <w:r>
        <w:rPr>
          <w:rFonts w:hint="default"/>
          <w:sz w:val="24"/>
          <w:lang w:val="en-US" w:eastAsia="zh-CN"/>
        </w:rPr>
        <w:t>’</w:t>
      </w:r>
      <w:r>
        <w:rPr>
          <w:rFonts w:hint="eastAsia"/>
          <w:sz w:val="24"/>
          <w:lang w:val="en-US" w:eastAsia="zh-CN"/>
        </w:rPr>
        <w:t>s have a look: What</w:t>
      </w:r>
      <w:r>
        <w:rPr>
          <w:rFonts w:hint="default"/>
          <w:sz w:val="24"/>
          <w:lang w:val="en-US" w:eastAsia="zh-CN"/>
        </w:rPr>
        <w:t>’</w:t>
      </w:r>
      <w:r>
        <w:rPr>
          <w:rFonts w:hint="eastAsia"/>
          <w:sz w:val="24"/>
          <w:lang w:val="en-US" w:eastAsia="zh-CN"/>
        </w:rPr>
        <w:t>s happening now?</w:t>
      </w:r>
    </w:p>
    <w:p>
      <w:pPr>
        <w:spacing w:line="360" w:lineRule="auto"/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>Look at pictures and answer</w:t>
      </w:r>
      <w:r>
        <w:rPr>
          <w:rFonts w:hint="eastAsia"/>
          <w:sz w:val="24"/>
          <w:lang w:eastAsia="zh-CN"/>
        </w:rPr>
        <w:t>（单个学生回答，其他同学跟着重复）</w:t>
      </w:r>
    </w:p>
    <w:p>
      <w:pPr>
        <w:spacing w:line="360" w:lineRule="auto"/>
      </w:pPr>
      <w:bookmarkStart w:id="0" w:name="_GoBack"/>
      <w:bookmarkEnd w:id="0"/>
      <w:r>
        <w:rPr>
          <w:rFonts w:hint="eastAsia"/>
          <w:sz w:val="24"/>
        </w:rPr>
        <w:t xml:space="preserve">2. T: </w:t>
      </w:r>
      <w:r>
        <w:rPr>
          <w:rFonts w:hint="eastAsia"/>
          <w:sz w:val="24"/>
          <w:lang w:val="en-US" w:eastAsia="zh-CN"/>
        </w:rPr>
        <w:t>They</w:t>
      </w:r>
      <w:r>
        <w:rPr>
          <w:rFonts w:hint="default"/>
          <w:sz w:val="24"/>
          <w:lang w:val="en-US" w:eastAsia="zh-CN"/>
        </w:rPr>
        <w:t>’</w:t>
      </w:r>
      <w:r>
        <w:rPr>
          <w:rFonts w:hint="eastAsia"/>
          <w:sz w:val="24"/>
          <w:lang w:val="en-US" w:eastAsia="zh-CN"/>
        </w:rPr>
        <w:t>re also doing something else. What are they doing? And what happens? Please fill the blanks in pairs.(同伴互助、小组交流)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</w:rPr>
        <w:t>3</w:t>
      </w:r>
      <w:r>
        <w:rPr>
          <w:rFonts w:hint="eastAsia"/>
          <w:sz w:val="24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Summary: 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b/>
          <w:bCs/>
          <w:sz w:val="24"/>
        </w:rPr>
        <w:t>Step4. Production</w:t>
      </w:r>
      <w:r>
        <w:rPr>
          <w:rFonts w:hint="eastAsia"/>
          <w:sz w:val="24"/>
        </w:rPr>
        <w:t xml:space="preserve"> </w:t>
      </w:r>
    </w:p>
    <w:p>
      <w:pPr>
        <w:numPr>
          <w:ilvl w:val="0"/>
          <w:numId w:val="5"/>
        </w:numPr>
        <w:spacing w:line="360" w:lineRule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Listen and match, then read and check.</w:t>
      </w:r>
    </w:p>
    <w:p>
      <w:pPr>
        <w:keepNext w:val="0"/>
        <w:keepLines w:val="0"/>
        <w:widowControl/>
        <w:suppressLineNumbers w:val="0"/>
        <w:jc w:val="center"/>
        <w:rPr>
          <w:rFonts w:hint="eastAsia"/>
          <w:sz w:val="24"/>
          <w:lang w:val="en-US" w:eastAsia="zh-CN"/>
        </w:rPr>
      </w:pPr>
    </w:p>
    <w:p>
      <w:pPr>
        <w:numPr>
          <w:ilvl w:val="0"/>
          <w:numId w:val="5"/>
        </w:numPr>
        <w:spacing w:line="360" w:lineRule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Read sentences and review the sentences.</w:t>
      </w:r>
    </w:p>
    <w:p>
      <w:pPr>
        <w:keepNext w:val="0"/>
        <w:keepLines w:val="0"/>
        <w:widowControl/>
        <w:suppressLineNumbers w:val="0"/>
        <w:jc w:val="center"/>
        <w:rPr>
          <w:rFonts w:hint="eastAsia"/>
          <w:sz w:val="24"/>
          <w:lang w:val="en-US" w:eastAsia="zh-CN"/>
        </w:rPr>
      </w:pPr>
    </w:p>
    <w:p>
      <w:pPr>
        <w:numPr>
          <w:ilvl w:val="0"/>
          <w:numId w:val="5"/>
        </w:numPr>
        <w:spacing w:line="360" w:lineRule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Choose and team work ,then correct answers.</w:t>
      </w:r>
    </w:p>
    <w:p>
      <w:pPr>
        <w:numPr>
          <w:ilvl w:val="0"/>
          <w:numId w:val="5"/>
        </w:numPr>
        <w:spacing w:line="360" w:lineRule="auto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/>
          <w:sz w:val="24"/>
          <w:lang w:val="en-US" w:eastAsia="zh-CN"/>
        </w:rPr>
        <w:t>Guessing game: What are they doing? And what happens?</w:t>
      </w:r>
    </w:p>
    <w:p>
      <w:pPr>
        <w:keepNext w:val="0"/>
        <w:keepLines w:val="0"/>
        <w:widowControl/>
        <w:suppressLineNumbers w:val="0"/>
        <w:jc w:val="left"/>
        <w:rPr>
          <w:rFonts w:hint="eastAsia"/>
          <w:sz w:val="24"/>
          <w:lang w:val="en-US" w:eastAsia="zh-CN"/>
        </w:rPr>
      </w:pPr>
    </w:p>
    <w:p>
      <w:pPr>
        <w:widowControl w:val="0"/>
        <w:numPr>
          <w:ilvl w:val="0"/>
          <w:numId w:val="5"/>
        </w:numPr>
        <w:spacing w:line="360" w:lineRule="auto"/>
        <w:ind w:left="0" w:leftChars="0" w:firstLine="0" w:firstLineChars="0"/>
        <w:jc w:val="both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What interesting things happens when you</w:t>
      </w:r>
      <w:r>
        <w:rPr>
          <w:rFonts w:hint="default"/>
          <w:sz w:val="24"/>
          <w:lang w:val="en-US" w:eastAsia="zh-CN"/>
        </w:rPr>
        <w:t>’</w:t>
      </w:r>
      <w:r>
        <w:rPr>
          <w:rFonts w:hint="eastAsia"/>
          <w:sz w:val="24"/>
          <w:lang w:val="en-US" w:eastAsia="zh-CN"/>
        </w:rPr>
        <w:t>re doing things. Please tell your partners.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spacing w:line="360" w:lineRule="auto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Step5. Task completion</w:t>
      </w:r>
    </w:p>
    <w:p>
      <w:pPr>
        <w:numPr>
          <w:ilvl w:val="0"/>
          <w:numId w:val="6"/>
        </w:numPr>
        <w:spacing w:line="360" w:lineRule="auto"/>
        <w:rPr>
          <w:rFonts w:hint="eastAsia"/>
          <w:b w:val="0"/>
          <w:bCs w:val="0"/>
          <w:sz w:val="24"/>
          <w:lang w:val="en-US" w:eastAsia="zh-CN"/>
        </w:rPr>
      </w:pPr>
      <w:r>
        <w:rPr>
          <w:rFonts w:hint="eastAsia"/>
          <w:b w:val="0"/>
          <w:bCs w:val="0"/>
          <w:sz w:val="24"/>
          <w:lang w:val="en-US" w:eastAsia="zh-CN"/>
        </w:rPr>
        <w:t>Read and write the answers.</w:t>
      </w:r>
    </w:p>
    <w:p>
      <w:pPr>
        <w:numPr>
          <w:ilvl w:val="0"/>
          <w:numId w:val="6"/>
        </w:numPr>
        <w:spacing w:line="360" w:lineRule="auto"/>
        <w:rPr>
          <w:rFonts w:hint="eastAsia"/>
          <w:b w:val="0"/>
          <w:bCs w:val="0"/>
          <w:sz w:val="24"/>
          <w:lang w:val="en-US" w:eastAsia="zh-CN"/>
        </w:rPr>
      </w:pPr>
      <w:r>
        <w:rPr>
          <w:rFonts w:hint="eastAsia"/>
          <w:b w:val="0"/>
          <w:bCs w:val="0"/>
          <w:sz w:val="24"/>
          <w:lang w:val="en-US" w:eastAsia="zh-CN"/>
        </w:rPr>
        <w:t>Talk about things happening after dinner.</w:t>
      </w:r>
    </w:p>
    <w:p>
      <w:pPr>
        <w:numPr>
          <w:ilvl w:val="0"/>
          <w:numId w:val="6"/>
        </w:numPr>
        <w:spacing w:line="360" w:lineRule="auto"/>
        <w:rPr>
          <w:rFonts w:hint="eastAsia"/>
          <w:b w:val="0"/>
          <w:bCs w:val="0"/>
          <w:sz w:val="24"/>
          <w:lang w:val="en-US" w:eastAsia="zh-CN"/>
        </w:rPr>
      </w:pPr>
      <w:r>
        <w:rPr>
          <w:rFonts w:hint="eastAsia"/>
          <w:b w:val="0"/>
          <w:bCs w:val="0"/>
          <w:sz w:val="24"/>
          <w:lang w:val="en-US" w:eastAsia="zh-CN"/>
        </w:rPr>
        <w:t>Write things happens after dinner.</w:t>
      </w:r>
    </w:p>
    <w:p>
      <w:pPr>
        <w:keepNext w:val="0"/>
        <w:keepLines w:val="0"/>
        <w:widowControl/>
        <w:suppressLineNumbers w:val="0"/>
        <w:jc w:val="center"/>
        <w:rPr>
          <w:rFonts w:hint="eastAsia"/>
          <w:b/>
          <w:bCs/>
          <w:sz w:val="24"/>
        </w:rPr>
      </w:pPr>
    </w:p>
    <w:p>
      <w:pPr>
        <w:spacing w:line="360" w:lineRule="auto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Step6. Summary and homework</w:t>
      </w:r>
    </w:p>
    <w:p>
      <w:pPr>
        <w:numPr>
          <w:ilvl w:val="0"/>
          <w:numId w:val="7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Summary: What have we reviewed today?</w:t>
      </w:r>
    </w:p>
    <w:p>
      <w:pPr>
        <w:numPr>
          <w:ilvl w:val="0"/>
          <w:numId w:val="7"/>
        </w:numPr>
        <w:spacing w:line="360" w:lineRule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T: Children in Syria are playing and learning happily, but the war comes.</w:t>
      </w:r>
    </w:p>
    <w:p>
      <w:pPr>
        <w:numPr>
          <w:ilvl w:val="0"/>
          <w:numId w:val="7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Homework:  Listen and read the dialogues;Talk about things happening now.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EF25F1"/>
    <w:multiLevelType w:val="singleLevel"/>
    <w:tmpl w:val="81EF25F1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AF92D3E"/>
    <w:multiLevelType w:val="multilevel"/>
    <w:tmpl w:val="0AF92D3E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0D9E1ED2"/>
    <w:multiLevelType w:val="multilevel"/>
    <w:tmpl w:val="0D9E1ED2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176B6C0A"/>
    <w:multiLevelType w:val="singleLevel"/>
    <w:tmpl w:val="176B6C0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9F6E63D"/>
    <w:multiLevelType w:val="singleLevel"/>
    <w:tmpl w:val="59F6E63D"/>
    <w:lvl w:ilvl="0" w:tentative="0">
      <w:start w:val="1"/>
      <w:numFmt w:val="chineseCounting"/>
      <w:suff w:val="nothing"/>
      <w:lvlText w:val="%1、"/>
      <w:lvlJc w:val="left"/>
    </w:lvl>
  </w:abstractNum>
  <w:abstractNum w:abstractNumId="5">
    <w:nsid w:val="5A1362E1"/>
    <w:multiLevelType w:val="singleLevel"/>
    <w:tmpl w:val="5A1362E1"/>
    <w:lvl w:ilvl="0" w:tentative="0">
      <w:start w:val="4"/>
      <w:numFmt w:val="chineseCounting"/>
      <w:suff w:val="nothing"/>
      <w:lvlText w:val="%1、"/>
      <w:lvlJc w:val="left"/>
    </w:lvl>
  </w:abstractNum>
  <w:abstractNum w:abstractNumId="6">
    <w:nsid w:val="788C644D"/>
    <w:multiLevelType w:val="multilevel"/>
    <w:tmpl w:val="788C644D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3F1A27"/>
    <w:rsid w:val="0850753B"/>
    <w:rsid w:val="0D232F82"/>
    <w:rsid w:val="14815D64"/>
    <w:rsid w:val="263F1A27"/>
    <w:rsid w:val="33F14AF3"/>
    <w:rsid w:val="404B0EBC"/>
    <w:rsid w:val="47FE21D0"/>
    <w:rsid w:val="4A650CF6"/>
    <w:rsid w:val="50AA209E"/>
    <w:rsid w:val="5A0D4C53"/>
    <w:rsid w:val="5B380F07"/>
    <w:rsid w:val="62160143"/>
    <w:rsid w:val="6D535020"/>
    <w:rsid w:val="79FB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min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2018-04-26T07:19:00Z</dcterms:created>
  <dc:creator>在水一方</dc:creator>
  <cp:lastModifiedBy>limin</cp:lastModifiedBy>
  <dcterms:modified xsi:type="dcterms:W3CDTF">2022-04-22T06:43:12Z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4E4D16AA13444CB6BC1FC25472C57ADF</vt:lpwstr>
  </property>
</Properties>
</file>