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82335C" w14:textId="75247F4D" w:rsidR="001A36B9" w:rsidRPr="009F2840" w:rsidRDefault="001A36B9" w:rsidP="001A36B9">
      <w:pPr>
        <w:rPr>
          <w:rFonts w:hint="eastAsia"/>
          <w:b/>
          <w:bCs/>
          <w:sz w:val="28"/>
          <w:szCs w:val="28"/>
        </w:rPr>
      </w:pPr>
      <w:r>
        <w:t xml:space="preserve">   </w:t>
      </w:r>
      <w:r>
        <w:t xml:space="preserve">      </w:t>
      </w:r>
      <w:r w:rsidRPr="009F2840">
        <w:rPr>
          <w:b/>
          <w:bCs/>
          <w:sz w:val="28"/>
          <w:szCs w:val="28"/>
        </w:rPr>
        <w:t xml:space="preserve">     </w:t>
      </w:r>
      <w:r w:rsidRPr="009F2840">
        <w:rPr>
          <w:rFonts w:hint="eastAsia"/>
          <w:b/>
          <w:bCs/>
          <w:sz w:val="28"/>
          <w:szCs w:val="28"/>
        </w:rPr>
        <w:t>中学数学学科完成中考复习策略研讨活动</w:t>
      </w:r>
    </w:p>
    <w:p w14:paraId="4AB1BFE8" w14:textId="78F95916" w:rsidR="001A36B9" w:rsidRPr="001A36B9" w:rsidRDefault="001A36B9" w:rsidP="001A36B9">
      <w:pPr>
        <w:spacing w:line="420" w:lineRule="exact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 w:rsidRPr="001A36B9">
        <w:rPr>
          <w:rFonts w:ascii="宋体" w:eastAsia="宋体" w:hAnsi="宋体" w:cs="宋体" w:hint="eastAsia"/>
          <w:sz w:val="24"/>
          <w:szCs w:val="24"/>
        </w:rPr>
        <w:t>为了深入研究大连中考试题特点，准确把握中考复习备考方向，提高数学中考备考复习教学工作的效率，加强校际信息交流，不断改进教育教学教研工作，促进学校教学质量的稳步提高。根据当前中考复习教学工作实际，探讨九年级复习的有效途径、方法，中学数学学科</w:t>
      </w:r>
      <w:r>
        <w:rPr>
          <w:rFonts w:ascii="宋体" w:eastAsia="宋体" w:hAnsi="宋体" w:cs="宋体" w:hint="eastAsia"/>
          <w:sz w:val="24"/>
          <w:szCs w:val="24"/>
        </w:rPr>
        <w:t>于4月1</w:t>
      </w:r>
      <w:r>
        <w:rPr>
          <w:rFonts w:ascii="宋体" w:eastAsia="宋体" w:hAnsi="宋体" w:cs="宋体"/>
          <w:sz w:val="24"/>
          <w:szCs w:val="24"/>
        </w:rPr>
        <w:t>5</w:t>
      </w:r>
      <w:r>
        <w:rPr>
          <w:rFonts w:ascii="宋体" w:eastAsia="宋体" w:hAnsi="宋体" w:cs="宋体" w:hint="eastAsia"/>
          <w:sz w:val="24"/>
          <w:szCs w:val="24"/>
        </w:rPr>
        <w:t>日</w:t>
      </w:r>
      <w:r w:rsidRPr="001A36B9">
        <w:rPr>
          <w:rFonts w:ascii="宋体" w:eastAsia="宋体" w:hAnsi="宋体" w:cs="宋体" w:hint="eastAsia"/>
          <w:sz w:val="24"/>
          <w:szCs w:val="24"/>
        </w:rPr>
        <w:t>举办</w:t>
      </w:r>
      <w:r>
        <w:rPr>
          <w:rFonts w:ascii="宋体" w:eastAsia="宋体" w:hAnsi="宋体" w:cs="宋体" w:hint="eastAsia"/>
          <w:sz w:val="24"/>
          <w:szCs w:val="24"/>
        </w:rPr>
        <w:t>了</w:t>
      </w:r>
      <w:r w:rsidRPr="001A36B9">
        <w:rPr>
          <w:rFonts w:ascii="宋体" w:eastAsia="宋体" w:hAnsi="宋体" w:cs="宋体" w:hint="eastAsia"/>
          <w:sz w:val="24"/>
          <w:szCs w:val="24"/>
        </w:rPr>
        <w:t>长海县2019年中考分析和2020年中考备课复习策略教学研讨会活动。</w:t>
      </w:r>
    </w:p>
    <w:p w14:paraId="66ABFF72" w14:textId="44C523D8" w:rsidR="001A36B9" w:rsidRDefault="001A36B9" w:rsidP="001A36B9">
      <w:pPr>
        <w:spacing w:line="420" w:lineRule="exact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会议采取了QQ群视频会议形式举行，全县9年级数学教师参加了本次会议，会议由中学数学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研训教师王传豪对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/>
          <w:sz w:val="24"/>
          <w:szCs w:val="24"/>
        </w:rPr>
        <w:t>019</w:t>
      </w:r>
      <w:r>
        <w:rPr>
          <w:rFonts w:ascii="宋体" w:eastAsia="宋体" w:hAnsi="宋体" w:cs="宋体" w:hint="eastAsia"/>
          <w:sz w:val="24"/>
          <w:szCs w:val="24"/>
        </w:rPr>
        <w:t>年中考情况进行了分析，并提出了2</w:t>
      </w:r>
      <w:r>
        <w:rPr>
          <w:rFonts w:ascii="宋体" w:eastAsia="宋体" w:hAnsi="宋体" w:cs="宋体"/>
          <w:sz w:val="24"/>
          <w:szCs w:val="24"/>
        </w:rPr>
        <w:t>020</w:t>
      </w:r>
      <w:r>
        <w:rPr>
          <w:rFonts w:ascii="宋体" w:eastAsia="宋体" w:hAnsi="宋体" w:cs="宋体" w:hint="eastAsia"/>
          <w:sz w:val="24"/>
          <w:szCs w:val="24"/>
        </w:rPr>
        <w:t>年中考复习教学的策略，特别是针对疫情的影响，要求各校做好九年级学生学习情况的摸底了解，</w:t>
      </w:r>
      <w:r w:rsidR="009F2840">
        <w:rPr>
          <w:rFonts w:ascii="宋体" w:eastAsia="宋体" w:hAnsi="宋体" w:cs="宋体" w:hint="eastAsia"/>
          <w:sz w:val="24"/>
          <w:szCs w:val="24"/>
        </w:rPr>
        <w:t>重新</w:t>
      </w:r>
      <w:r>
        <w:rPr>
          <w:rFonts w:ascii="宋体" w:eastAsia="宋体" w:hAnsi="宋体" w:cs="宋体" w:hint="eastAsia"/>
          <w:sz w:val="24"/>
          <w:szCs w:val="24"/>
        </w:rPr>
        <w:t>制定切合自己学校的下一段</w:t>
      </w:r>
      <w:r w:rsidR="009F2840">
        <w:rPr>
          <w:rFonts w:ascii="宋体" w:eastAsia="宋体" w:hAnsi="宋体" w:cs="宋体" w:hint="eastAsia"/>
          <w:sz w:val="24"/>
          <w:szCs w:val="24"/>
        </w:rPr>
        <w:t>线下</w:t>
      </w:r>
      <w:r>
        <w:rPr>
          <w:rFonts w:ascii="宋体" w:eastAsia="宋体" w:hAnsi="宋体" w:cs="宋体" w:hint="eastAsia"/>
          <w:sz w:val="24"/>
          <w:szCs w:val="24"/>
        </w:rPr>
        <w:t>复习</w:t>
      </w:r>
      <w:r w:rsidR="009F2840">
        <w:rPr>
          <w:rFonts w:ascii="宋体" w:eastAsia="宋体" w:hAnsi="宋体" w:cs="宋体" w:hint="eastAsia"/>
          <w:sz w:val="24"/>
          <w:szCs w:val="24"/>
        </w:rPr>
        <w:t>教学的</w:t>
      </w:r>
      <w:r>
        <w:rPr>
          <w:rFonts w:ascii="宋体" w:eastAsia="宋体" w:hAnsi="宋体" w:cs="宋体" w:hint="eastAsia"/>
          <w:sz w:val="24"/>
          <w:szCs w:val="24"/>
        </w:rPr>
        <w:t>计划，做到有的放矢，精准实策，提高复习的针对性、实效性。</w:t>
      </w:r>
    </w:p>
    <w:p w14:paraId="5BB9436E" w14:textId="6D5CA7ED" w:rsidR="00B80295" w:rsidRDefault="00B80295" w:rsidP="00B80295">
      <w:pPr>
        <w:spacing w:line="420" w:lineRule="exact"/>
        <w:rPr>
          <w:rFonts w:ascii="宋体" w:eastAsia="宋体" w:hAnsi="宋体" w:cs="宋体" w:hint="eastAsia"/>
          <w:sz w:val="24"/>
          <w:szCs w:val="24"/>
        </w:rPr>
      </w:pPr>
    </w:p>
    <w:p w14:paraId="44DCAC58" w14:textId="77777777" w:rsidR="00B80295" w:rsidRPr="00B80295" w:rsidRDefault="00B80295" w:rsidP="00B8029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8029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0CC8BBA" wp14:editId="6868ABCF">
            <wp:extent cx="5403850" cy="377825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95" cy="380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32E8E" w14:textId="0D3DB004" w:rsidR="00B80295" w:rsidRDefault="00B80295" w:rsidP="001A36B9">
      <w:pPr>
        <w:spacing w:line="42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1296464C" w14:textId="2A1397F8" w:rsidR="00B80295" w:rsidRDefault="00B80295" w:rsidP="001A36B9">
      <w:pPr>
        <w:spacing w:line="42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4CB9CE13" w14:textId="0F238599" w:rsidR="00B80295" w:rsidRDefault="00B80295" w:rsidP="001A36B9">
      <w:pPr>
        <w:spacing w:line="42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60C8F820" w14:textId="18E3D0A6" w:rsidR="00B80295" w:rsidRDefault="00B80295" w:rsidP="001A36B9">
      <w:pPr>
        <w:spacing w:line="42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76C82ECB" w14:textId="78B80E50" w:rsidR="00B80295" w:rsidRDefault="00B80295" w:rsidP="001A36B9">
      <w:pPr>
        <w:spacing w:line="42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52DD3099" w14:textId="77777777" w:rsidR="00B80295" w:rsidRPr="00B80295" w:rsidRDefault="00B80295" w:rsidP="00B8029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8029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A9E357A" wp14:editId="448FDDB7">
            <wp:extent cx="5130800" cy="31623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A1AE8" w14:textId="46B71C42" w:rsidR="00B80295" w:rsidRDefault="00B80295" w:rsidP="001A36B9">
      <w:pPr>
        <w:spacing w:line="42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79C3F1FB" w14:textId="604B828F" w:rsidR="00B80295" w:rsidRPr="00B80295" w:rsidRDefault="00B80295" w:rsidP="00B8029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B80295">
        <w:drawing>
          <wp:inline distT="0" distB="0" distL="0" distR="0" wp14:anchorId="2BCFC224" wp14:editId="1EEE28C1">
            <wp:extent cx="5274310" cy="36512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08522" w14:textId="30701ABB" w:rsidR="00B80295" w:rsidRDefault="00B80295" w:rsidP="001A36B9">
      <w:pPr>
        <w:spacing w:line="42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6A87AE16" w14:textId="3D63F4D0" w:rsidR="00B80295" w:rsidRDefault="00B80295" w:rsidP="00B80295">
      <w:pPr>
        <w:spacing w:line="420" w:lineRule="exac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供稿：王传豪</w:t>
      </w:r>
    </w:p>
    <w:p w14:paraId="79041AD9" w14:textId="1B844BFD" w:rsidR="00B80295" w:rsidRDefault="00B80295" w:rsidP="00B80295">
      <w:pPr>
        <w:spacing w:line="420" w:lineRule="exac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摄影：王传豪</w:t>
      </w:r>
    </w:p>
    <w:p w14:paraId="3546A610" w14:textId="725D9571" w:rsidR="00B80295" w:rsidRDefault="00B80295" w:rsidP="001A36B9">
      <w:pPr>
        <w:spacing w:line="42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0B3B03E5" w14:textId="77777777" w:rsidR="00B80295" w:rsidRDefault="00B80295" w:rsidP="001A36B9">
      <w:pPr>
        <w:spacing w:line="420" w:lineRule="exact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</w:p>
    <w:p w14:paraId="39BFE5ED" w14:textId="77777777" w:rsidR="003976BB" w:rsidRDefault="003976BB">
      <w:pPr>
        <w:rPr>
          <w:rFonts w:hint="eastAsia"/>
        </w:rPr>
      </w:pPr>
    </w:p>
    <w:sectPr w:rsidR="003976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BB"/>
    <w:rsid w:val="00054E65"/>
    <w:rsid w:val="001A36B9"/>
    <w:rsid w:val="003976BB"/>
    <w:rsid w:val="009F2840"/>
    <w:rsid w:val="00B80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D93AF"/>
  <w15:chartTrackingRefBased/>
  <w15:docId w15:val="{DD62BBAB-39B6-4472-9203-453C4FB14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14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4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nianhua1102@sina.com</dc:creator>
  <cp:keywords/>
  <dc:description/>
  <cp:lastModifiedBy>nianhua1102@sina.com</cp:lastModifiedBy>
  <cp:revision>3</cp:revision>
  <dcterms:created xsi:type="dcterms:W3CDTF">2020-04-15T06:58:00Z</dcterms:created>
  <dcterms:modified xsi:type="dcterms:W3CDTF">2020-04-15T09:54:00Z</dcterms:modified>
</cp:coreProperties>
</file>