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F38" w:rsidRDefault="00E90F38" w:rsidP="00E90F38">
      <w:pPr>
        <w:adjustRightInd w:val="0"/>
        <w:snapToGrid w:val="0"/>
        <w:ind w:firstLineChars="200" w:firstLine="883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90F38">
        <w:rPr>
          <w:rFonts w:asciiTheme="majorEastAsia" w:eastAsiaTheme="majorEastAsia" w:hAnsiTheme="majorEastAsia" w:hint="eastAsia"/>
          <w:b/>
          <w:sz w:val="44"/>
          <w:szCs w:val="44"/>
        </w:rPr>
        <w:t>长海</w:t>
      </w:r>
      <w:r w:rsidR="00066938">
        <w:rPr>
          <w:rFonts w:asciiTheme="majorEastAsia" w:eastAsiaTheme="majorEastAsia" w:hAnsiTheme="majorEastAsia" w:hint="eastAsia"/>
          <w:b/>
          <w:sz w:val="44"/>
          <w:szCs w:val="44"/>
        </w:rPr>
        <w:t>县第</w:t>
      </w:r>
      <w:r w:rsidRPr="00E90F38">
        <w:rPr>
          <w:rFonts w:asciiTheme="majorEastAsia" w:eastAsiaTheme="majorEastAsia" w:hAnsiTheme="majorEastAsia" w:hint="eastAsia"/>
          <w:b/>
          <w:sz w:val="44"/>
          <w:szCs w:val="44"/>
        </w:rPr>
        <w:t>一中</w:t>
      </w:r>
      <w:r w:rsidR="00066938">
        <w:rPr>
          <w:rFonts w:asciiTheme="majorEastAsia" w:eastAsiaTheme="majorEastAsia" w:hAnsiTheme="majorEastAsia" w:hint="eastAsia"/>
          <w:b/>
          <w:sz w:val="44"/>
          <w:szCs w:val="44"/>
        </w:rPr>
        <w:t>学</w:t>
      </w:r>
      <w:r w:rsidR="00BA2567">
        <w:rPr>
          <w:rFonts w:asciiTheme="majorEastAsia" w:eastAsiaTheme="majorEastAsia" w:hAnsiTheme="majorEastAsia" w:hint="eastAsia"/>
          <w:b/>
          <w:sz w:val="44"/>
          <w:szCs w:val="44"/>
        </w:rPr>
        <w:t>2018</w:t>
      </w:r>
      <w:r w:rsidRPr="00E90F38">
        <w:rPr>
          <w:rFonts w:asciiTheme="majorEastAsia" w:eastAsiaTheme="majorEastAsia" w:hAnsiTheme="majorEastAsia" w:hint="eastAsia"/>
          <w:b/>
          <w:sz w:val="44"/>
          <w:szCs w:val="44"/>
        </w:rPr>
        <w:t>年学校体育工作年度报告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长海县第一中学新校舍于1994年投入使用，现有教学班</w:t>
      </w:r>
      <w:r w:rsidR="00BA2567">
        <w:rPr>
          <w:rFonts w:ascii="仿宋" w:eastAsia="仿宋" w:hAnsi="仿宋" w:hint="eastAsia"/>
          <w:sz w:val="28"/>
          <w:szCs w:val="28"/>
        </w:rPr>
        <w:t>16</w:t>
      </w:r>
      <w:r w:rsidRPr="00511B98">
        <w:rPr>
          <w:rFonts w:ascii="仿宋" w:eastAsia="仿宋" w:hAnsi="仿宋" w:hint="eastAsia"/>
          <w:sz w:val="28"/>
          <w:szCs w:val="28"/>
        </w:rPr>
        <w:t>个，学生</w:t>
      </w:r>
      <w:r w:rsidR="00BA2567">
        <w:rPr>
          <w:rFonts w:ascii="仿宋" w:eastAsia="仿宋" w:hAnsi="仿宋" w:hint="eastAsia"/>
          <w:sz w:val="28"/>
          <w:szCs w:val="28"/>
        </w:rPr>
        <w:t>51</w:t>
      </w:r>
      <w:r w:rsidR="00952154">
        <w:rPr>
          <w:rFonts w:ascii="仿宋" w:eastAsia="仿宋" w:hAnsi="仿宋" w:hint="eastAsia"/>
          <w:sz w:val="28"/>
          <w:szCs w:val="28"/>
        </w:rPr>
        <w:t>3</w:t>
      </w:r>
      <w:r w:rsidRPr="00511B98">
        <w:rPr>
          <w:rFonts w:ascii="仿宋" w:eastAsia="仿宋" w:hAnsi="仿宋" w:hint="eastAsia"/>
          <w:sz w:val="28"/>
          <w:szCs w:val="28"/>
        </w:rPr>
        <w:t>名，在职教师</w:t>
      </w:r>
      <w:r w:rsidR="00BA2567">
        <w:rPr>
          <w:rFonts w:ascii="仿宋" w:eastAsia="仿宋" w:hAnsi="仿宋" w:hint="eastAsia"/>
          <w:sz w:val="28"/>
          <w:szCs w:val="28"/>
        </w:rPr>
        <w:t>73</w:t>
      </w:r>
      <w:r w:rsidRPr="00511B98">
        <w:rPr>
          <w:rFonts w:ascii="仿宋" w:eastAsia="仿宋" w:hAnsi="仿宋" w:hint="eastAsia"/>
          <w:sz w:val="28"/>
          <w:szCs w:val="28"/>
        </w:rPr>
        <w:t>人，专职体育教师3人。占地面积25600平方米，建筑面积8684平方米，操场面积1</w:t>
      </w:r>
      <w:r w:rsidR="00A7718C" w:rsidRPr="00511B98">
        <w:rPr>
          <w:rFonts w:ascii="仿宋" w:eastAsia="仿宋" w:hAnsi="仿宋" w:hint="eastAsia"/>
          <w:sz w:val="28"/>
          <w:szCs w:val="28"/>
        </w:rPr>
        <w:t>17</w:t>
      </w:r>
      <w:r w:rsidRPr="00511B98">
        <w:rPr>
          <w:rFonts w:ascii="仿宋" w:eastAsia="仿宋" w:hAnsi="仿宋" w:hint="eastAsia"/>
          <w:sz w:val="28"/>
          <w:szCs w:val="28"/>
        </w:rPr>
        <w:t>00平方米。学校坚持“以为了学生的幸福奠基”的办学理念，遵循“以质量求生存，以特色求发展”的办学思路，把体育教育工作列为学校的重点工作，以“幸福教育”为切入点，以篮球、乒乓球、跳绳为特色体育项目，通过系列体育活动，为广大师生创造良好的体育环境，培养学生高尚的道德品质、健康体魄，促进学生的全面发展。我校于2013年被大连市授予传统体育重点网校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 xml:space="preserve"> 一、严格执行国家课程标准，进一步规范办学行为。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学校高度重视体育工作，从增强学生体质，促进学生健康成长，全面实施素质教育的高度，加强学校体育工作重要性的认识。王盛海校长是学校体育工作第一责任人，副校长王健分管体育工作，教导处具体落实，建立完善有效的工作机制。学校定期召开体育工作会议，分析、研究、解决学校体育工作重大问题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2、学校全面领会《辽宁省中小学体育质量提升工作实施方案》的内容和要求，对学校体育的发展制定了详实规划。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体育教育法规文件，计划、总结、教学文件等相关资料齐全规范。学校制定的《长海一中体育年度工作计划》具体阐述了近期体育的发展和主要工作流程。学校建立校园意外伤害事故的应急管理机制，制定和实施体育安全管理工作方案，明确责任人，落实了责任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4、我校严格执行上级的规范办学行为要求，保证青少年学生每天一小时校园体育活动，建立评价机制和社会监督机制。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5、学校建立了校园意外伤害事故的应急管理机制，制定和实施体育安全管理工作方案，校长为第一责任人，落实了责任制。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二、体育教学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1、严格执行国家课程计划，开齐、开足体育课程。体育开课率100%，从不因任何情况随意停课。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认真落实国家课程标准，教学结构优化，教学方法科学合理，教学手段多样。面向全体学生，激发学生的学习兴趣，实现课堂教学三维目标。学校整体教学效果良好。体育教师积极参与学校的教育教学改革，多方开发课程资源，因地制宜上好体育课，使学生素养得到不断提高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3、学校根据教学目标，认真组织实施考核。考核结果作为学生</w:t>
      </w:r>
      <w:r w:rsidRPr="00511B98">
        <w:rPr>
          <w:rFonts w:ascii="仿宋" w:eastAsia="仿宋" w:hAnsi="仿宋" w:hint="eastAsia"/>
          <w:sz w:val="28"/>
          <w:szCs w:val="28"/>
        </w:rPr>
        <w:lastRenderedPageBreak/>
        <w:t>综合素质评定内容记入学生档案。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积极开展校本教研和县进修组织的教研活动及教学观摩活动。有教研活动计划和活动记录。每周一次的校内校本教研和每月一次的校内研修团队活动，学校领导都能深入其中，共同与体育教师一起进行研究，及时发现教学中存在的问题并及时改正，保证了我校体育教学工作的高效开展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三、课外体育活动与体育训练竞赛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我校全面实行大课间体育活动制度，并将其列入课时计划，活动时间不少于30分钟。大课间体育活动的形式新颖、内容丰富，具有一定的锻炼价值，除了广播体操，还有中华响扇、花样跳绳等项目，并逐步将校园足球融入大课间体育活动内容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我校因地制宜开展体育特色学校创建活动，全面推进中小学校体育艺术“2+1”项目活动的开展，打造体育、艺术品牌团队，营造班班有活动、人人参与的校园体育文化氛围。每个学生能够掌握两项体育运动技能和一项艺术特长。足球和花样跳绳这两项运动深受孩子们的喜爱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3、广泛开展“阳光体育运动”，坚持做好阳光体育冬季长跑，并形成制度。每年举办一次学生体育运动会和多次单项比赛。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学校每学期都组织丰富多彩的文体活动，丰富学生的课余生活，提高学生的体育素养。每年举办一次艺术节，融竞争性、趣味性、娱乐性于一体，学生参与率100%。学校组建了足球队、篮球队、乒乓球队，跳绳队、田径队等社团和兴趣活动小组，每周开展活动。通过这些活动的开展，提高孩子的体</w:t>
      </w:r>
      <w:proofErr w:type="gramStart"/>
      <w:r w:rsidRPr="00511B98">
        <w:rPr>
          <w:rFonts w:ascii="仿宋" w:eastAsia="仿宋" w:hAnsi="仿宋" w:hint="eastAsia"/>
          <w:sz w:val="28"/>
          <w:szCs w:val="28"/>
        </w:rPr>
        <w:t>艺综合</w:t>
      </w:r>
      <w:proofErr w:type="gramEnd"/>
      <w:r w:rsidRPr="00511B98">
        <w:rPr>
          <w:rFonts w:ascii="仿宋" w:eastAsia="仿宋" w:hAnsi="仿宋" w:hint="eastAsia"/>
          <w:sz w:val="28"/>
          <w:szCs w:val="28"/>
        </w:rPr>
        <w:t>素养。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5、长期开展课余体育训练，校篮球队，足球队、乒乓球队，田径队、等参加县级体育比赛多次获奖，为上级学校培养输送很多体育后备人。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四、体育师资情况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1、我校专职体育教师</w:t>
      </w:r>
      <w:r w:rsidR="00FA3FFC" w:rsidRPr="00511B98">
        <w:rPr>
          <w:rFonts w:ascii="仿宋" w:eastAsia="仿宋" w:hAnsi="仿宋" w:hint="eastAsia"/>
          <w:sz w:val="28"/>
          <w:szCs w:val="28"/>
        </w:rPr>
        <w:t>3</w:t>
      </w:r>
      <w:r w:rsidRPr="00511B98">
        <w:rPr>
          <w:rFonts w:ascii="仿宋" w:eastAsia="仿宋" w:hAnsi="仿宋" w:hint="eastAsia"/>
          <w:sz w:val="28"/>
          <w:szCs w:val="28"/>
        </w:rPr>
        <w:t>人，兼职体育教师</w:t>
      </w:r>
      <w:r w:rsidR="00BA2567">
        <w:rPr>
          <w:rFonts w:ascii="仿宋" w:eastAsia="仿宋" w:hAnsi="仿宋" w:hint="eastAsia"/>
          <w:sz w:val="28"/>
          <w:szCs w:val="28"/>
        </w:rPr>
        <w:t>0</w:t>
      </w:r>
      <w:r w:rsidRPr="00511B98">
        <w:rPr>
          <w:rFonts w:ascii="仿宋" w:eastAsia="仿宋" w:hAnsi="仿宋" w:hint="eastAsia"/>
          <w:sz w:val="28"/>
          <w:szCs w:val="28"/>
        </w:rPr>
        <w:t>人。其中2人本科学历，1人专科学历。中学高级教师1</w:t>
      </w:r>
      <w:r w:rsidR="005B00EE" w:rsidRPr="00511B98">
        <w:rPr>
          <w:rFonts w:ascii="仿宋" w:eastAsia="仿宋" w:hAnsi="仿宋" w:hint="eastAsia"/>
          <w:sz w:val="28"/>
          <w:szCs w:val="28"/>
        </w:rPr>
        <w:t>人</w:t>
      </w:r>
      <w:r w:rsidRPr="00511B98">
        <w:rPr>
          <w:rFonts w:ascii="仿宋" w:eastAsia="仿宋" w:hAnsi="仿宋" w:hint="eastAsia"/>
          <w:sz w:val="28"/>
          <w:szCs w:val="28"/>
        </w:rPr>
        <w:t>。专业结构合理，队伍比较稳定。能够满足体育教学。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2、学校鼓励并资助教师继续深造，尤其重视对体育教师的培养，体育教师任玉峰多次参加了市级举办的培训学习，提高了业务水平。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3、学校建立了常规教研制度，成立了“体育教研组”，定期开展教研活动，初步形成了良好的教研和教改风气。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 xml:space="preserve">4、我校体育教师爱岗敬业，为人师表，教书育人，具有先进的教育理念、较强的教学能力。 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五、场地、器材设备和经费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⒈我校达到《辽宁省中小学体育基本办学条件标准（试行）》规</w:t>
      </w:r>
      <w:r w:rsidRPr="00511B98">
        <w:rPr>
          <w:rFonts w:ascii="仿宋" w:eastAsia="仿宋" w:hAnsi="仿宋" w:hint="eastAsia"/>
          <w:sz w:val="28"/>
          <w:szCs w:val="28"/>
        </w:rPr>
        <w:lastRenderedPageBreak/>
        <w:t>定学校体育器材和设备要求</w:t>
      </w:r>
      <w:r w:rsidR="000D72F7" w:rsidRPr="00511B98">
        <w:rPr>
          <w:rFonts w:ascii="仿宋" w:eastAsia="仿宋" w:hAnsi="仿宋" w:hint="eastAsia"/>
          <w:sz w:val="28"/>
          <w:szCs w:val="28"/>
        </w:rPr>
        <w:t>，达到《辽宁省普通中小学基本办学条件标准（试行）》规定的学校体育</w:t>
      </w:r>
      <w:r w:rsidRPr="00511B98">
        <w:rPr>
          <w:rFonts w:ascii="仿宋" w:eastAsia="仿宋" w:hAnsi="仿宋" w:hint="eastAsia"/>
          <w:sz w:val="28"/>
          <w:szCs w:val="28"/>
        </w:rPr>
        <w:t>教育教学设备和器材。学校重视管理和维护，提高器材利用率，损耗性器材得到及时补充和更新。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2、学校认真落实《公共文化体育设施条例》，操场在早晚及假日对社区居民开放。假日开放时间为早上</w:t>
      </w:r>
      <w:r w:rsidR="00BA2567">
        <w:rPr>
          <w:rFonts w:ascii="仿宋" w:eastAsia="仿宋" w:hAnsi="仿宋" w:hint="eastAsia"/>
          <w:sz w:val="28"/>
          <w:szCs w:val="28"/>
        </w:rPr>
        <w:t>8</w:t>
      </w:r>
      <w:bookmarkStart w:id="0" w:name="_GoBack"/>
      <w:bookmarkEnd w:id="0"/>
      <w:r w:rsidRPr="00511B98">
        <w:rPr>
          <w:rFonts w:ascii="仿宋" w:eastAsia="仿宋" w:hAnsi="仿宋" w:hint="eastAsia"/>
          <w:sz w:val="28"/>
          <w:szCs w:val="28"/>
        </w:rPr>
        <w:t>点，下午2点。平常日傍晚5点。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3、学校现有含300米塑胶跑道的运动场，足球场1个、篮球场2个、排球场2个，单杠6付，双杠8付，沙坑1个，铅球场地1个，购置了一些必须的器材设备，基本满足了学校体育工作的需求。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4、体育教育设有专项经费，我校按公用经费一定比例用于体育日常工作，统筹规划，保证体育教学和活动的开展。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六、体育考试实施</w:t>
      </w:r>
    </w:p>
    <w:p w:rsidR="00E90F38" w:rsidRPr="00511B98" w:rsidRDefault="00E90F38" w:rsidP="00511B98">
      <w:pPr>
        <w:adjustRightInd w:val="0"/>
        <w:snapToGrid w:val="0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511B98">
        <w:rPr>
          <w:rFonts w:ascii="楷体" w:eastAsia="楷体" w:hAnsi="楷体" w:hint="eastAsia"/>
          <w:b/>
          <w:sz w:val="28"/>
          <w:szCs w:val="28"/>
        </w:rPr>
        <w:t>1、</w:t>
      </w:r>
      <w:r w:rsidRPr="00511B98">
        <w:rPr>
          <w:rFonts w:ascii="楷体" w:eastAsia="楷体" w:hAnsi="楷体" w:hint="eastAsia"/>
          <w:b/>
          <w:sz w:val="28"/>
          <w:szCs w:val="28"/>
        </w:rPr>
        <w:tab/>
        <w:t>成立机构，加强领导，明确职责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学校成立以校长组长，副校长为副组长，学校领导班子为组员的考试领导小组，领导小组精心组织，认真规划，加强领导，积极做好体育考试的各项工作，按照体育考试实施方案组织考试，考试期间各司其职，各负其责，保证考试秩序。</w:t>
      </w:r>
    </w:p>
    <w:p w:rsidR="00E90F38" w:rsidRPr="00511B98" w:rsidRDefault="00E90F38" w:rsidP="00511B98">
      <w:pPr>
        <w:adjustRightInd w:val="0"/>
        <w:snapToGrid w:val="0"/>
        <w:ind w:firstLineChars="200" w:firstLine="562"/>
        <w:rPr>
          <w:rFonts w:ascii="楷体" w:eastAsia="楷体" w:hAnsi="楷体"/>
          <w:b/>
          <w:sz w:val="28"/>
          <w:szCs w:val="28"/>
        </w:rPr>
      </w:pPr>
      <w:r w:rsidRPr="00511B98">
        <w:rPr>
          <w:rFonts w:ascii="楷体" w:eastAsia="楷体" w:hAnsi="楷体" w:hint="eastAsia"/>
          <w:b/>
          <w:sz w:val="28"/>
          <w:szCs w:val="28"/>
        </w:rPr>
        <w:t>2、</w:t>
      </w:r>
      <w:r w:rsidRPr="00511B98">
        <w:rPr>
          <w:rFonts w:ascii="楷体" w:eastAsia="楷体" w:hAnsi="楷体" w:hint="eastAsia"/>
          <w:b/>
          <w:sz w:val="28"/>
          <w:szCs w:val="28"/>
        </w:rPr>
        <w:tab/>
        <w:t>营造氛围，加强安全教育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广泛宣传体育考试纪律，安全，竭诚为考生服务。学校成立后勤保障组，负责考场内外秩序、考生安全，器材准备，预防考生考试期间的突发事件发生，制定周密的应急预案，确保考生安全。在考试期间能够配合教育局做到公正、公平，</w:t>
      </w:r>
      <w:proofErr w:type="gramStart"/>
      <w:r w:rsidRPr="00511B98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511B98">
        <w:rPr>
          <w:rFonts w:ascii="仿宋" w:eastAsia="仿宋" w:hAnsi="仿宋" w:hint="eastAsia"/>
          <w:sz w:val="28"/>
          <w:szCs w:val="28"/>
        </w:rPr>
        <w:t>擅自进入考试场地，不搞营私舞弊。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七、规章制度建设</w:t>
      </w:r>
    </w:p>
    <w:p w:rsidR="00613404" w:rsidRPr="00511B98" w:rsidRDefault="00613404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我校体育规章制度健全，制定了体育教研组、体育教研组长、体育器材室、体育课、体育器材安全等规章制度。并做到及时上墙。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</w:p>
    <w:p w:rsidR="00E90F38" w:rsidRPr="00511B98" w:rsidRDefault="009B64B2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八</w:t>
      </w:r>
      <w:r w:rsidR="00E90F38" w:rsidRPr="00511B98">
        <w:rPr>
          <w:rFonts w:ascii="黑体" w:eastAsia="黑体" w:hAnsi="黑体" w:hint="eastAsia"/>
          <w:sz w:val="28"/>
          <w:szCs w:val="28"/>
        </w:rPr>
        <w:t>、实施《国家学生体质健康标准》</w:t>
      </w:r>
      <w:r w:rsidRPr="00511B98">
        <w:rPr>
          <w:rFonts w:ascii="黑体" w:eastAsia="黑体" w:hAnsi="黑体" w:hint="eastAsia"/>
          <w:sz w:val="28"/>
          <w:szCs w:val="28"/>
        </w:rPr>
        <w:t>情况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1、学校加强学生体质健康管理，建立学校《国家学生体质健康标准》测试数据档案。我校100%实施《国家学生体质健康标准》，测试数据真实、准确，上报及时。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2、《国家学生体质健康标准》</w:t>
      </w:r>
      <w:r w:rsidR="00BA2567">
        <w:rPr>
          <w:rFonts w:ascii="仿宋" w:eastAsia="仿宋" w:hAnsi="仿宋" w:hint="eastAsia"/>
          <w:sz w:val="28"/>
          <w:szCs w:val="28"/>
        </w:rPr>
        <w:t>96</w:t>
      </w:r>
      <w:r w:rsidRPr="00511B98">
        <w:rPr>
          <w:rFonts w:ascii="仿宋" w:eastAsia="仿宋" w:hAnsi="仿宋" w:hint="eastAsia"/>
          <w:sz w:val="28"/>
          <w:szCs w:val="28"/>
        </w:rPr>
        <w:t>%达标。</w:t>
      </w:r>
    </w:p>
    <w:p w:rsidR="00E90F38" w:rsidRPr="00511B98" w:rsidRDefault="009B64B2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九</w:t>
      </w:r>
      <w:r w:rsidR="00E90F38" w:rsidRPr="00511B98">
        <w:rPr>
          <w:rFonts w:ascii="黑体" w:eastAsia="黑体" w:hAnsi="黑体" w:hint="eastAsia"/>
          <w:sz w:val="28"/>
          <w:szCs w:val="28"/>
        </w:rPr>
        <w:t>、校园足球实施情况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1、科学、合理地开设足球课程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我们在整体课时非常紧张的情况下，在体育课中，每周上一节足球课，真正为普及提高足球水平奠定了基础。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2、高度重视足球队训练工作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成立了学校足球队，为每个队员建立个人档案，保证每周训练在</w:t>
      </w:r>
      <w:r w:rsidRPr="00511B98">
        <w:rPr>
          <w:rFonts w:ascii="仿宋" w:eastAsia="仿宋" w:hAnsi="仿宋" w:hint="eastAsia"/>
          <w:sz w:val="28"/>
          <w:szCs w:val="28"/>
        </w:rPr>
        <w:lastRenderedPageBreak/>
        <w:t>3次以上。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3、精心组织各类足球比赛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每学期定期举行学校校长杯足球比赛，及时参加县级举办的各类足球比赛。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4、校园足球文化方面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学校利用开展足球手抄报设计评比，足球会徽设计，利用宣传栏宣传</w:t>
      </w:r>
      <w:proofErr w:type="gramStart"/>
      <w:r w:rsidRPr="00511B98">
        <w:rPr>
          <w:rFonts w:ascii="仿宋" w:eastAsia="仿宋" w:hAnsi="仿宋" w:hint="eastAsia"/>
          <w:sz w:val="28"/>
          <w:szCs w:val="28"/>
        </w:rPr>
        <w:t>学校联赛</w:t>
      </w:r>
      <w:proofErr w:type="gramEnd"/>
      <w:r w:rsidRPr="00511B98">
        <w:rPr>
          <w:rFonts w:ascii="仿宋" w:eastAsia="仿宋" w:hAnsi="仿宋" w:hint="eastAsia"/>
          <w:sz w:val="28"/>
          <w:szCs w:val="28"/>
        </w:rPr>
        <w:t>和参加上级举办的各类足球比赛，成为展示我校足球风采窗口。</w:t>
      </w:r>
    </w:p>
    <w:p w:rsidR="00E90F38" w:rsidRPr="00511B98" w:rsidRDefault="009B64B2" w:rsidP="00511B98">
      <w:pPr>
        <w:adjustRightInd w:val="0"/>
        <w:snapToGrid w:val="0"/>
        <w:ind w:firstLineChars="200" w:firstLine="560"/>
        <w:rPr>
          <w:rFonts w:ascii="黑体" w:eastAsia="黑体" w:hAnsi="黑体"/>
          <w:sz w:val="28"/>
          <w:szCs w:val="28"/>
        </w:rPr>
      </w:pPr>
      <w:r w:rsidRPr="00511B98">
        <w:rPr>
          <w:rFonts w:ascii="黑体" w:eastAsia="黑体" w:hAnsi="黑体" w:hint="eastAsia"/>
          <w:sz w:val="28"/>
          <w:szCs w:val="28"/>
        </w:rPr>
        <w:t>十</w:t>
      </w:r>
      <w:r w:rsidR="00E90F38" w:rsidRPr="00511B98">
        <w:rPr>
          <w:rFonts w:ascii="黑体" w:eastAsia="黑体" w:hAnsi="黑体" w:hint="eastAsia"/>
          <w:sz w:val="28"/>
          <w:szCs w:val="28"/>
        </w:rPr>
        <w:t>、存在问题与改进措施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511B98">
        <w:rPr>
          <w:rFonts w:ascii="仿宋" w:eastAsia="仿宋" w:hAnsi="仿宋" w:hint="eastAsia"/>
          <w:sz w:val="28"/>
          <w:szCs w:val="28"/>
        </w:rPr>
        <w:t>一年来，我们虽然在体育工作做了大量的工作，并取得了一些成绩，但我们还有很多地方做得不够好，不够细，有待我们不断去提高。体育工作任务比较重，要顺利按计划完成任务，还需要我们发挥团队、拼搏、奉献的精神。希望上级领导多关心支持我们的体育工作，共同努力，同时要继续发展我校的优势，使长海一中体育工作再上一个台阶。</w:t>
      </w:r>
    </w:p>
    <w:p w:rsidR="00E90F38" w:rsidRPr="00511B98" w:rsidRDefault="00E90F38" w:rsidP="00511B98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</w:p>
    <w:p w:rsidR="003F2AE4" w:rsidRPr="00E90F38" w:rsidRDefault="00E90F38" w:rsidP="009B64B2">
      <w:pPr>
        <w:adjustRightInd w:val="0"/>
        <w:snapToGrid w:val="0"/>
        <w:rPr>
          <w:rFonts w:ascii="仿宋" w:eastAsia="仿宋" w:hAnsi="仿宋"/>
          <w:sz w:val="32"/>
          <w:szCs w:val="32"/>
        </w:rPr>
      </w:pPr>
      <w:r w:rsidRPr="00E90F38">
        <w:rPr>
          <w:rFonts w:ascii="仿宋" w:eastAsia="仿宋" w:hAnsi="仿宋"/>
          <w:sz w:val="32"/>
          <w:szCs w:val="32"/>
        </w:rPr>
        <w:t xml:space="preserve">                           </w:t>
      </w:r>
      <w:r w:rsidR="009B64B2">
        <w:rPr>
          <w:rFonts w:ascii="仿宋" w:eastAsia="仿宋" w:hAnsi="仿宋"/>
          <w:sz w:val="32"/>
          <w:szCs w:val="32"/>
        </w:rPr>
        <w:t xml:space="preserve">                              </w:t>
      </w:r>
    </w:p>
    <w:sectPr w:rsidR="003F2AE4" w:rsidRPr="00E90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3AA" w:rsidRDefault="005623AA" w:rsidP="00511B98">
      <w:r>
        <w:separator/>
      </w:r>
    </w:p>
  </w:endnote>
  <w:endnote w:type="continuationSeparator" w:id="0">
    <w:p w:rsidR="005623AA" w:rsidRDefault="005623AA" w:rsidP="00511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3AA" w:rsidRDefault="005623AA" w:rsidP="00511B98">
      <w:r>
        <w:separator/>
      </w:r>
    </w:p>
  </w:footnote>
  <w:footnote w:type="continuationSeparator" w:id="0">
    <w:p w:rsidR="005623AA" w:rsidRDefault="005623AA" w:rsidP="00511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38"/>
    <w:rsid w:val="000130E0"/>
    <w:rsid w:val="00066938"/>
    <w:rsid w:val="00081F23"/>
    <w:rsid w:val="000D72F7"/>
    <w:rsid w:val="00127421"/>
    <w:rsid w:val="003F2AE4"/>
    <w:rsid w:val="0049035F"/>
    <w:rsid w:val="00511B98"/>
    <w:rsid w:val="005623AA"/>
    <w:rsid w:val="005B00EE"/>
    <w:rsid w:val="00613404"/>
    <w:rsid w:val="00952154"/>
    <w:rsid w:val="009B64B2"/>
    <w:rsid w:val="00A7718C"/>
    <w:rsid w:val="00BA0FD6"/>
    <w:rsid w:val="00BA2567"/>
    <w:rsid w:val="00C5305B"/>
    <w:rsid w:val="00E90F38"/>
    <w:rsid w:val="00FA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B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1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1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1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1B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dell-pc3</dc:creator>
  <cp:lastModifiedBy>长海一中</cp:lastModifiedBy>
  <cp:revision>15</cp:revision>
  <cp:lastPrinted>2016-11-14T06:46:00Z</cp:lastPrinted>
  <dcterms:created xsi:type="dcterms:W3CDTF">2015-11-05T00:44:00Z</dcterms:created>
  <dcterms:modified xsi:type="dcterms:W3CDTF">2018-11-19T01:19:00Z</dcterms:modified>
</cp:coreProperties>
</file>